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7EC1" w14:textId="77777777" w:rsidR="003551A5" w:rsidRDefault="00382208">
      <w:pPr>
        <w:jc w:val="both"/>
        <w:rPr>
          <w:color w:val="000000"/>
        </w:rPr>
      </w:pPr>
      <w:r>
        <w:rPr>
          <w:noProof/>
        </w:rPr>
        <w:drawing>
          <wp:inline distT="0" distB="0" distL="114300" distR="114300" wp14:anchorId="4827240C" wp14:editId="209EBE3F">
            <wp:extent cx="1276350" cy="276225"/>
            <wp:effectExtent l="0" t="0" r="0" b="0"/>
            <wp:docPr id="1585325088" name="image1.jpg" descr="Une image contenant texte, arts de la table, assiette, vaissell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jpg" descr="Une image contenant texte, arts de la table, assiette, vaisselle&#10;&#10;Description générée automatiquement"/>
                    <pic:cNvPicPr preferRelativeResize="0"/>
                  </pic:nvPicPr>
                  <pic:blipFill>
                    <a:blip r:embed="rId5"/>
                    <a:srcRect/>
                    <a:stretch>
                      <a:fillRect/>
                    </a:stretch>
                  </pic:blipFill>
                  <pic:spPr>
                    <a:xfrm>
                      <a:off x="0" y="0"/>
                      <a:ext cx="1276350" cy="276225"/>
                    </a:xfrm>
                    <a:prstGeom prst="rect">
                      <a:avLst/>
                    </a:prstGeom>
                    <a:ln/>
                  </pic:spPr>
                </pic:pic>
              </a:graphicData>
            </a:graphic>
          </wp:inline>
        </w:drawing>
      </w:r>
    </w:p>
    <w:p w14:paraId="20BDA787" w14:textId="77777777" w:rsidR="003551A5" w:rsidRDefault="003551A5">
      <w:pPr>
        <w:jc w:val="both"/>
        <w:rPr>
          <w:color w:val="000000"/>
        </w:rPr>
      </w:pPr>
    </w:p>
    <w:p w14:paraId="26D0B1CC" w14:textId="77777777" w:rsidR="003551A5" w:rsidRDefault="00382208">
      <w:pPr>
        <w:jc w:val="both"/>
        <w:rPr>
          <w:color w:val="000000"/>
        </w:rPr>
      </w:pPr>
      <w:r>
        <w:rPr>
          <w:b/>
          <w:color w:val="000000"/>
        </w:rPr>
        <w:t>Formulaire de Réservation du Learning-Lab</w:t>
      </w:r>
      <w:r>
        <w:rPr>
          <w:color w:val="000000"/>
        </w:rPr>
        <w:t xml:space="preserve"> </w:t>
      </w:r>
    </w:p>
    <w:p w14:paraId="2F41AB17" w14:textId="77777777" w:rsidR="003551A5" w:rsidRDefault="003551A5">
      <w:pPr>
        <w:jc w:val="both"/>
        <w:rPr>
          <w:color w:val="000000"/>
        </w:rPr>
      </w:pPr>
    </w:p>
    <w:p w14:paraId="054D4BE1" w14:textId="77777777" w:rsidR="003551A5" w:rsidRDefault="00382208">
      <w:pPr>
        <w:jc w:val="both"/>
        <w:rPr>
          <w:color w:val="000000"/>
        </w:rPr>
      </w:pPr>
      <w:r>
        <w:rPr>
          <w:color w:val="000000"/>
        </w:rPr>
        <w:t>Chère collègue, cher collègue</w:t>
      </w:r>
    </w:p>
    <w:p w14:paraId="0164A4E6" w14:textId="77777777" w:rsidR="003551A5" w:rsidRDefault="003551A5">
      <w:pPr>
        <w:jc w:val="both"/>
        <w:rPr>
          <w:color w:val="000000"/>
        </w:rPr>
      </w:pPr>
    </w:p>
    <w:p w14:paraId="0D16BAD6" w14:textId="77777777" w:rsidR="003551A5" w:rsidRDefault="00382208">
      <w:pPr>
        <w:jc w:val="both"/>
        <w:rPr>
          <w:color w:val="000000"/>
        </w:rPr>
      </w:pPr>
      <w:r>
        <w:rPr>
          <w:color w:val="000000"/>
        </w:rPr>
        <w:t xml:space="preserve">Dans le cadre d’une politique d’ensemble d’information et de recensement des ressources numériques de notre université, l’équipe de la </w:t>
      </w:r>
      <w:hyperlink r:id="rId6">
        <w:r>
          <w:rPr>
            <w:color w:val="0563C1"/>
            <w:u w:val="single"/>
          </w:rPr>
          <w:t xml:space="preserve">cellule d’appui </w:t>
        </w:r>
      </w:hyperlink>
      <w:hyperlink r:id="rId7">
        <w:r>
          <w:rPr>
            <w:i/>
            <w:color w:val="0563C1"/>
            <w:u w:val="single"/>
          </w:rPr>
          <w:t>Agora-Num Pédagogie-Recherche</w:t>
        </w:r>
      </w:hyperlink>
      <w:r>
        <w:rPr>
          <w:i/>
          <w:color w:val="000000"/>
        </w:rPr>
        <w:t xml:space="preserve"> </w:t>
      </w:r>
      <w:r>
        <w:rPr>
          <w:color w:val="000000"/>
        </w:rPr>
        <w:t xml:space="preserve">engage une démarche de recensement et d’évaluation des usages de la salle du Learning Lab, afin d’en améliorer la visibilité et d’en optimiser le fonctionnement, au service des enseignants et des étudiants. </w:t>
      </w:r>
    </w:p>
    <w:p w14:paraId="3C0A6ED2" w14:textId="77777777" w:rsidR="003551A5" w:rsidRDefault="00382208">
      <w:pPr>
        <w:jc w:val="both"/>
        <w:rPr>
          <w:color w:val="000000"/>
        </w:rPr>
      </w:pPr>
      <w:r>
        <w:rPr>
          <w:color w:val="000000"/>
        </w:rPr>
        <w:t xml:space="preserve">Il s’agit non seulement de mieux orienter les demandes, mais aussi de recenser les collègues qui utilisent cette salle, afin de mieux connaître leurs attentes, leur degré de satisfaction à l’issue de la séance, leurs suggestions pour l’avenir. </w:t>
      </w:r>
    </w:p>
    <w:p w14:paraId="774A53C7" w14:textId="77777777" w:rsidR="003551A5" w:rsidRDefault="00382208">
      <w:pPr>
        <w:jc w:val="both"/>
        <w:rPr>
          <w:color w:val="000000"/>
        </w:rPr>
      </w:pPr>
      <w:r>
        <w:rPr>
          <w:color w:val="000000"/>
        </w:rPr>
        <w:t xml:space="preserve">Dans cette perspective, nous vous remercions de bien vouloir remplir le court formulaire ci-dessous, et de l’adresser par retour de mail à </w:t>
      </w:r>
      <w:hyperlink r:id="rId8">
        <w:r>
          <w:rPr>
            <w:color w:val="0563C1"/>
            <w:u w:val="single"/>
          </w:rPr>
          <w:t>agoranum@liste.parisnanterre.fr</w:t>
        </w:r>
      </w:hyperlink>
      <w:r>
        <w:rPr>
          <w:color w:val="000000"/>
        </w:rPr>
        <w:t xml:space="preserve">, afin que puisse être validée au plus vite votre demande de réservation. </w:t>
      </w:r>
    </w:p>
    <w:p w14:paraId="797CE796" w14:textId="77777777" w:rsidR="003551A5" w:rsidRDefault="00382208">
      <w:pPr>
        <w:jc w:val="both"/>
        <w:rPr>
          <w:color w:val="000000"/>
        </w:rPr>
      </w:pPr>
      <w:r>
        <w:rPr>
          <w:color w:val="000000"/>
        </w:rPr>
        <w:t xml:space="preserve">Il est vivement recommandé, par ailleurs, de profiter de cet envoi pour solliciter un rendez-vous avec l’équipe Agora-Num en amont de votre séance, afin de prendre contact avec le matériel mis à votre disposition, l’assistance sur place le jour de votre séance ne pouvant être garantie. </w:t>
      </w:r>
    </w:p>
    <w:p w14:paraId="47CD4DB8" w14:textId="77777777" w:rsidR="003551A5" w:rsidRDefault="00382208">
      <w:pPr>
        <w:jc w:val="both"/>
        <w:rPr>
          <w:color w:val="000000"/>
        </w:rPr>
      </w:pPr>
      <w:r>
        <w:rPr>
          <w:color w:val="000000"/>
        </w:rPr>
        <w:t xml:space="preserve">Dans l’attente de votre envoi, </w:t>
      </w:r>
    </w:p>
    <w:p w14:paraId="2A2B58CC" w14:textId="77777777" w:rsidR="003551A5" w:rsidRDefault="00382208">
      <w:pPr>
        <w:jc w:val="both"/>
        <w:rPr>
          <w:color w:val="000000"/>
        </w:rPr>
      </w:pPr>
      <w:r>
        <w:rPr>
          <w:color w:val="000000"/>
        </w:rPr>
        <w:t>Bien cordialement</w:t>
      </w:r>
    </w:p>
    <w:p w14:paraId="5BFA527D" w14:textId="77777777" w:rsidR="003551A5" w:rsidRDefault="00382208">
      <w:pPr>
        <w:jc w:val="both"/>
        <w:rPr>
          <w:color w:val="000000"/>
        </w:rPr>
      </w:pPr>
      <w:r>
        <w:rPr>
          <w:color w:val="000000"/>
        </w:rPr>
        <w:t>L’équipe Agora-Num</w:t>
      </w:r>
    </w:p>
    <w:p w14:paraId="2D3B7115" w14:textId="77777777" w:rsidR="003551A5" w:rsidRDefault="003551A5">
      <w:pPr>
        <w:jc w:val="both"/>
        <w:rPr>
          <w:color w:val="000000"/>
        </w:rPr>
      </w:pPr>
    </w:p>
    <w:p w14:paraId="5C6E0D24" w14:textId="77777777" w:rsidR="003551A5" w:rsidRDefault="00382208">
      <w:r>
        <w:br w:type="page"/>
      </w:r>
    </w:p>
    <w:p w14:paraId="04FB081B" w14:textId="6B4C5F94" w:rsidR="003551A5" w:rsidRDefault="00382208">
      <w:pPr>
        <w:jc w:val="both"/>
        <w:rPr>
          <w:b/>
          <w:color w:val="000000"/>
          <w:sz w:val="36"/>
          <w:szCs w:val="36"/>
        </w:rPr>
      </w:pPr>
      <w:r>
        <w:rPr>
          <w:b/>
          <w:color w:val="000000"/>
          <w:sz w:val="36"/>
          <w:szCs w:val="36"/>
        </w:rPr>
        <w:lastRenderedPageBreak/>
        <w:t>Demande de réservation du Learning Lab 202</w:t>
      </w:r>
      <w:r>
        <w:rPr>
          <w:b/>
          <w:sz w:val="36"/>
          <w:szCs w:val="36"/>
        </w:rPr>
        <w:t>6</w:t>
      </w:r>
      <w:r>
        <w:rPr>
          <w:b/>
          <w:color w:val="000000"/>
          <w:sz w:val="36"/>
          <w:szCs w:val="36"/>
        </w:rPr>
        <w:t xml:space="preserve"> / 202</w:t>
      </w:r>
      <w:r>
        <w:rPr>
          <w:b/>
          <w:sz w:val="36"/>
          <w:szCs w:val="36"/>
        </w:rPr>
        <w:t>7</w:t>
      </w:r>
    </w:p>
    <w:p w14:paraId="2D72A81C" w14:textId="77777777" w:rsidR="003551A5" w:rsidRDefault="00382208">
      <w:pPr>
        <w:jc w:val="both"/>
        <w:rPr>
          <w:color w:val="000000"/>
        </w:rPr>
      </w:pPr>
      <w:r>
        <w:rPr>
          <w:b/>
          <w:color w:val="000000"/>
        </w:rPr>
        <w:t xml:space="preserve">Nom, prénom et fonction de la personne responsable de la séance : </w:t>
      </w:r>
    </w:p>
    <w:p w14:paraId="22A80BC5" w14:textId="77777777" w:rsidR="003551A5" w:rsidRDefault="003551A5">
      <w:pPr>
        <w:jc w:val="both"/>
        <w:rPr>
          <w:color w:val="000000"/>
        </w:rPr>
      </w:pPr>
    </w:p>
    <w:p w14:paraId="23D856FD" w14:textId="77777777" w:rsidR="003551A5" w:rsidRDefault="00382208">
      <w:pPr>
        <w:jc w:val="both"/>
      </w:pPr>
      <w:r>
        <w:rPr>
          <w:b/>
          <w:color w:val="000000"/>
        </w:rPr>
        <w:t>Mail / téléphone de contact :</w:t>
      </w:r>
      <w:r>
        <w:rPr>
          <w:color w:val="000000"/>
        </w:rPr>
        <w:t xml:space="preserve"> </w:t>
      </w:r>
    </w:p>
    <w:p w14:paraId="3D8DFA42" w14:textId="77777777" w:rsidR="003551A5" w:rsidRDefault="003551A5">
      <w:pPr>
        <w:jc w:val="both"/>
        <w:rPr>
          <w:color w:val="000000"/>
        </w:rPr>
      </w:pPr>
    </w:p>
    <w:p w14:paraId="0AC6815C" w14:textId="77777777" w:rsidR="003551A5" w:rsidRDefault="00382208">
      <w:pPr>
        <w:jc w:val="both"/>
        <w:rPr>
          <w:color w:val="000000"/>
        </w:rPr>
      </w:pPr>
      <w:r>
        <w:rPr>
          <w:b/>
          <w:color w:val="000000"/>
        </w:rPr>
        <w:t xml:space="preserve">UFR ou Composante d’origine / Département : </w:t>
      </w:r>
    </w:p>
    <w:p w14:paraId="7C5D4F8E" w14:textId="77777777" w:rsidR="003551A5" w:rsidRDefault="003551A5">
      <w:pPr>
        <w:jc w:val="both"/>
        <w:rPr>
          <w:color w:val="000000"/>
        </w:rPr>
      </w:pPr>
    </w:p>
    <w:p w14:paraId="22C1F013" w14:textId="77777777" w:rsidR="003551A5" w:rsidRDefault="00382208">
      <w:pPr>
        <w:jc w:val="both"/>
        <w:rPr>
          <w:rFonts w:ascii="Helvetica Neue" w:eastAsia="Helvetica Neue" w:hAnsi="Helvetica Neue" w:cs="Helvetica Neue"/>
          <w:color w:val="222222"/>
          <w:sz w:val="20"/>
          <w:szCs w:val="20"/>
        </w:rPr>
      </w:pPr>
      <w:r>
        <w:rPr>
          <w:b/>
          <w:color w:val="000000"/>
        </w:rPr>
        <w:t xml:space="preserve">Date et horaire (début &amp; fin) de la réservation demandée : </w:t>
      </w:r>
    </w:p>
    <w:p w14:paraId="0523DB8D" w14:textId="77777777" w:rsidR="003551A5" w:rsidRDefault="003551A5">
      <w:pPr>
        <w:jc w:val="both"/>
        <w:rPr>
          <w:color w:val="000000"/>
        </w:rPr>
      </w:pPr>
    </w:p>
    <w:p w14:paraId="4BAA711C" w14:textId="77777777" w:rsidR="003551A5" w:rsidRDefault="00382208">
      <w:pPr>
        <w:jc w:val="both"/>
        <w:rPr>
          <w:b/>
          <w:color w:val="000000"/>
        </w:rPr>
      </w:pPr>
      <w:r>
        <w:rPr>
          <w:b/>
          <w:color w:val="000000"/>
        </w:rPr>
        <w:t xml:space="preserve">Cours concerné (énoncé et code Apogée) / événement projeté : </w:t>
      </w:r>
    </w:p>
    <w:p w14:paraId="64C2248C" w14:textId="77777777" w:rsidR="003551A5" w:rsidRDefault="003551A5">
      <w:pPr>
        <w:jc w:val="both"/>
        <w:rPr>
          <w:b/>
          <w:color w:val="000000"/>
        </w:rPr>
      </w:pPr>
    </w:p>
    <w:p w14:paraId="070105D9" w14:textId="77777777" w:rsidR="003551A5" w:rsidRDefault="00382208">
      <w:pPr>
        <w:jc w:val="both"/>
        <w:rPr>
          <w:color w:val="000000"/>
        </w:rPr>
      </w:pPr>
      <w:r>
        <w:rPr>
          <w:b/>
          <w:color w:val="000000"/>
        </w:rPr>
        <w:t>Effectif attendu :</w:t>
      </w:r>
      <w:r>
        <w:rPr>
          <w:color w:val="000000"/>
        </w:rPr>
        <w:t xml:space="preserve"> </w:t>
      </w:r>
    </w:p>
    <w:p w14:paraId="4D4A1A64" w14:textId="77777777" w:rsidR="003551A5" w:rsidRDefault="003551A5">
      <w:pPr>
        <w:jc w:val="both"/>
        <w:rPr>
          <w:color w:val="000000"/>
        </w:rPr>
      </w:pPr>
    </w:p>
    <w:p w14:paraId="2EE34FE3" w14:textId="77777777" w:rsidR="003551A5" w:rsidRDefault="00382208">
      <w:pPr>
        <w:jc w:val="both"/>
        <w:rPr>
          <w:color w:val="000000"/>
        </w:rPr>
      </w:pPr>
      <w:r>
        <w:rPr>
          <w:b/>
          <w:color w:val="000000"/>
        </w:rPr>
        <w:t xml:space="preserve">Avez-vous déjà utilisé cette salle par le passé ? :  </w:t>
      </w:r>
    </w:p>
    <w:p w14:paraId="617C7DF8" w14:textId="77777777" w:rsidR="003551A5" w:rsidRDefault="003551A5">
      <w:pPr>
        <w:jc w:val="both"/>
        <w:rPr>
          <w:color w:val="000000"/>
        </w:rPr>
      </w:pPr>
    </w:p>
    <w:p w14:paraId="7FF9905F" w14:textId="77777777" w:rsidR="003551A5" w:rsidRDefault="00382208">
      <w:pPr>
        <w:jc w:val="both"/>
        <w:rPr>
          <w:rFonts w:ascii="Helvetica Neue" w:eastAsia="Helvetica Neue" w:hAnsi="Helvetica Neue" w:cs="Helvetica Neue"/>
          <w:color w:val="222222"/>
          <w:sz w:val="20"/>
          <w:szCs w:val="20"/>
        </w:rPr>
      </w:pPr>
      <w:r>
        <w:rPr>
          <w:b/>
          <w:color w:val="000000"/>
        </w:rPr>
        <w:t>Merci de présenter en quelques mots votre demande, en précisant ce qui nécessite l’usage de cette salle spécifique et de son matériel</w:t>
      </w:r>
      <w:r>
        <w:rPr>
          <w:color w:val="000000"/>
        </w:rPr>
        <w:t xml:space="preserve"> : </w:t>
      </w:r>
    </w:p>
    <w:p w14:paraId="24248154" w14:textId="77777777" w:rsidR="003551A5" w:rsidRDefault="003551A5">
      <w:pPr>
        <w:jc w:val="both"/>
        <w:rPr>
          <w:color w:val="000000"/>
        </w:rPr>
      </w:pPr>
    </w:p>
    <w:p w14:paraId="27822DE3" w14:textId="77777777" w:rsidR="003551A5" w:rsidRDefault="003551A5"/>
    <w:sectPr w:rsidR="003551A5">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Helvetica Neue">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1A5"/>
    <w:rsid w:val="003551A5"/>
    <w:rsid w:val="003822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3BC03"/>
  <w15:docId w15:val="{E2E9BE05-A3A1-4708-A06C-1C81AF0A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styleId="Lienhypertexte">
    <w:name w:val="Hyperlink"/>
    <w:basedOn w:val="Policepardfaut"/>
    <w:uiPriority w:val="99"/>
    <w:unhideWhenUsed/>
    <w:rPr>
      <w:color w:val="0563C1" w:themeColor="hyperlink"/>
      <w:u w:val="single"/>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goranum@liste.parisnanterre.fr" TargetMode="External"/><Relationship Id="rId3" Type="http://schemas.openxmlformats.org/officeDocument/2006/relationships/settings" Target="settings.xml"/><Relationship Id="rId7" Type="http://schemas.openxmlformats.org/officeDocument/2006/relationships/hyperlink" Target="https://www.parisnanterre.fr/organisation/dgs-cellule-daccompagnement-agora-num-pedagogie-recherch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parisnanterre.fr/organisation/dgs-cellule-daccompagnement-agora-num-pedagogie-recherche"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pXmlAIPQbxXyydkFgkMFiWnKxQ==">CgMxLjA4AHIhMUVuQjdGSFppWk1xQmJ5MkMzT3lmN0ZvMWgxQ2dmUDAw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1816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Ronan Meulnotte</dc:creator>
  <cp:lastModifiedBy>Alexandra Mouloungui</cp:lastModifiedBy>
  <cp:revision>2</cp:revision>
  <dcterms:created xsi:type="dcterms:W3CDTF">2022-12-15T09:19:00Z</dcterms:created>
  <dcterms:modified xsi:type="dcterms:W3CDTF">2026-09-07T09:22:00Z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0x0101002B4738D8483DA246808A07D9AC1EBEDA</vt:lpwstr>
  </property>
  <property fmtid="{D5CDD505-2E9C-101B-9397-08002B2CF9AE}" pid="3" name="MediaServiceImageTags">
    <vt:lpwstr>MediaServiceImageTags</vt:lpwstr>
  </property>
</Properties>
</file>